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44" w:rsidRPr="00013B98" w:rsidRDefault="001777A4" w:rsidP="001777A4">
      <w:pPr>
        <w:jc w:val="center"/>
        <w:rPr>
          <w:rFonts w:ascii="Kristen ITC" w:hAnsi="Kristen ITC"/>
          <w:b/>
        </w:rPr>
      </w:pPr>
      <w:r w:rsidRPr="00013B98">
        <w:rPr>
          <w:rFonts w:ascii="Kristen ITC" w:hAnsi="Kristen ITC"/>
          <w:b/>
        </w:rPr>
        <w:t>Ecrire des textes poétiques à la manière de F. Ponge « La bougie »</w:t>
      </w:r>
    </w:p>
    <w:p w:rsidR="001777A4" w:rsidRDefault="001777A4" w:rsidP="001777A4">
      <w:pPr>
        <w:rPr>
          <w:rFonts w:ascii="Kristen ITC" w:hAnsi="Kristen ITC"/>
        </w:rPr>
      </w:pPr>
      <w:r>
        <w:rPr>
          <w:rFonts w:ascii="Kristen ITC" w:hAnsi="Kristen ITC"/>
          <w:noProof/>
          <w:lang w:eastAsia="fr-FR"/>
        </w:rPr>
        <w:drawing>
          <wp:anchor distT="0" distB="0" distL="114300" distR="114300" simplePos="0" relativeHeight="251658240" behindDoc="1" locked="0" layoutInCell="1" allowOverlap="1">
            <wp:simplePos x="0" y="0"/>
            <wp:positionH relativeFrom="margin">
              <wp:posOffset>5219700</wp:posOffset>
            </wp:positionH>
            <wp:positionV relativeFrom="margin">
              <wp:posOffset>609600</wp:posOffset>
            </wp:positionV>
            <wp:extent cx="1765300" cy="3390900"/>
            <wp:effectExtent l="1905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765300" cy="3390900"/>
                    </a:xfrm>
                    <a:prstGeom prst="rect">
                      <a:avLst/>
                    </a:prstGeom>
                    <a:noFill/>
                    <a:ln w="9525">
                      <a:noFill/>
                      <a:miter lim="800000"/>
                      <a:headEnd/>
                      <a:tailEnd/>
                    </a:ln>
                  </pic:spPr>
                </pic:pic>
              </a:graphicData>
            </a:graphic>
          </wp:anchor>
        </w:drawing>
      </w:r>
      <w:r>
        <w:rPr>
          <w:rFonts w:ascii="Kristen ITC" w:hAnsi="Kristen ITC"/>
          <w:noProof/>
          <w:lang w:eastAsia="fr-FR"/>
        </w:rPr>
        <w:drawing>
          <wp:inline distT="0" distB="0" distL="0" distR="0">
            <wp:extent cx="5200650" cy="406335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00650" cy="4063353"/>
                    </a:xfrm>
                    <a:prstGeom prst="rect">
                      <a:avLst/>
                    </a:prstGeom>
                    <a:noFill/>
                    <a:ln w="9525">
                      <a:noFill/>
                      <a:miter lim="800000"/>
                      <a:headEnd/>
                      <a:tailEnd/>
                    </a:ln>
                  </pic:spPr>
                </pic:pic>
              </a:graphicData>
            </a:graphic>
          </wp:inline>
        </w:drawing>
      </w:r>
    </w:p>
    <w:p w:rsidR="001777A4" w:rsidRDefault="001777A4" w:rsidP="001777A4">
      <w:pPr>
        <w:rPr>
          <w:rFonts w:ascii="Kristen ITC" w:hAnsi="Kristen ITC"/>
        </w:rPr>
      </w:pPr>
    </w:p>
    <w:p w:rsidR="001777A4" w:rsidRDefault="001777A4" w:rsidP="001777A4">
      <w:pPr>
        <w:rPr>
          <w:rFonts w:ascii="Kristen ITC" w:hAnsi="Kristen ITC"/>
        </w:rPr>
      </w:pPr>
      <w:r>
        <w:rPr>
          <w:rFonts w:ascii="Kristen ITC" w:hAnsi="Kristen ITC"/>
        </w:rPr>
        <w:t xml:space="preserve">Grand et majestueux, sur son beau feuillage vert, les oiseaux viennent goûter ses fruits. Il jaunit en automne et se dénude en hiver. Son sang colle aux mains, sève matière gluante. Il grandit avec douceur chaque année. Il joue avec le vent quand ils se rencontrent.     </w:t>
      </w:r>
    </w:p>
    <w:p w:rsidR="001777A4" w:rsidRDefault="001777A4" w:rsidP="001777A4">
      <w:pPr>
        <w:jc w:val="right"/>
        <w:rPr>
          <w:rFonts w:ascii="Kristen ITC" w:hAnsi="Kristen ITC"/>
        </w:rPr>
      </w:pPr>
      <w:proofErr w:type="spellStart"/>
      <w:r>
        <w:rPr>
          <w:rFonts w:ascii="Kristen ITC" w:hAnsi="Kristen ITC"/>
        </w:rPr>
        <w:t>Flavi</w:t>
      </w:r>
      <w:proofErr w:type="spellEnd"/>
      <w:r>
        <w:rPr>
          <w:rFonts w:ascii="Kristen ITC" w:hAnsi="Kristen ITC"/>
        </w:rPr>
        <w:t xml:space="preserve"> et Pauline</w:t>
      </w:r>
    </w:p>
    <w:p w:rsidR="001777A4" w:rsidRDefault="00500180" w:rsidP="001777A4">
      <w:pPr>
        <w:rPr>
          <w:rFonts w:ascii="Kristen ITC" w:hAnsi="Kristen ITC"/>
        </w:rPr>
      </w:pPr>
      <w:r>
        <w:rPr>
          <w:rFonts w:ascii="Kristen ITC" w:hAnsi="Kristen ITC"/>
          <w:noProof/>
          <w:lang w:eastAsia="fr-FR"/>
        </w:rPr>
        <w:drawing>
          <wp:anchor distT="0" distB="0" distL="114300" distR="114300" simplePos="0" relativeHeight="251662336" behindDoc="1" locked="0" layoutInCell="1" allowOverlap="1">
            <wp:simplePos x="0" y="0"/>
            <wp:positionH relativeFrom="margin">
              <wp:posOffset>2406650</wp:posOffset>
            </wp:positionH>
            <wp:positionV relativeFrom="margin">
              <wp:posOffset>6121400</wp:posOffset>
            </wp:positionV>
            <wp:extent cx="2025650" cy="2806700"/>
            <wp:effectExtent l="1905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025650" cy="2806700"/>
                    </a:xfrm>
                    <a:prstGeom prst="rect">
                      <a:avLst/>
                    </a:prstGeom>
                    <a:noFill/>
                    <a:ln w="9525">
                      <a:noFill/>
                      <a:miter lim="800000"/>
                      <a:headEnd/>
                      <a:tailEnd/>
                    </a:ln>
                  </pic:spPr>
                </pic:pic>
              </a:graphicData>
            </a:graphic>
          </wp:anchor>
        </w:drawing>
      </w:r>
      <w:r w:rsidR="001777A4">
        <w:rPr>
          <w:rFonts w:ascii="Kristen ITC" w:hAnsi="Kristen ITC"/>
        </w:rPr>
        <w:t>Il a la forme d’un T déformé,</w:t>
      </w:r>
    </w:p>
    <w:p w:rsidR="001777A4" w:rsidRDefault="001777A4" w:rsidP="001777A4">
      <w:pPr>
        <w:rPr>
          <w:rFonts w:ascii="Kristen ITC" w:hAnsi="Kristen ITC"/>
        </w:rPr>
      </w:pPr>
      <w:r>
        <w:rPr>
          <w:rFonts w:ascii="Kristen ITC" w:hAnsi="Kristen ITC"/>
        </w:rPr>
        <w:t>Et il sert à se reposer </w:t>
      </w:r>
    </w:p>
    <w:p w:rsidR="001777A4" w:rsidRDefault="001777A4" w:rsidP="001777A4">
      <w:pPr>
        <w:rPr>
          <w:rFonts w:ascii="Kristen ITC" w:hAnsi="Kristen ITC"/>
        </w:rPr>
      </w:pPr>
      <w:r>
        <w:rPr>
          <w:rFonts w:ascii="Kristen ITC" w:hAnsi="Kristen ITC"/>
        </w:rPr>
        <w:t>Il peut se plier</w:t>
      </w:r>
    </w:p>
    <w:p w:rsidR="001777A4" w:rsidRDefault="001777A4" w:rsidP="001777A4">
      <w:pPr>
        <w:rPr>
          <w:rFonts w:ascii="Kristen ITC" w:hAnsi="Kristen ITC"/>
        </w:rPr>
      </w:pPr>
      <w:r>
        <w:rPr>
          <w:rFonts w:ascii="Kristen ITC" w:hAnsi="Kristen ITC"/>
        </w:rPr>
        <w:t>Pour le transporter</w:t>
      </w:r>
    </w:p>
    <w:p w:rsidR="001777A4" w:rsidRDefault="001777A4" w:rsidP="001777A4">
      <w:pPr>
        <w:rPr>
          <w:rFonts w:ascii="Kristen ITC" w:hAnsi="Kristen ITC"/>
        </w:rPr>
      </w:pPr>
      <w:r>
        <w:rPr>
          <w:rFonts w:ascii="Kristen ITC" w:hAnsi="Kristen ITC"/>
        </w:rPr>
        <w:t>Il n’a rien de particulier</w:t>
      </w:r>
    </w:p>
    <w:p w:rsidR="00E851B9" w:rsidRDefault="00E851B9" w:rsidP="001777A4">
      <w:pPr>
        <w:rPr>
          <w:rFonts w:ascii="Kristen ITC" w:hAnsi="Kristen ITC"/>
        </w:rPr>
      </w:pPr>
      <w:r>
        <w:rPr>
          <w:rFonts w:ascii="Kristen ITC" w:hAnsi="Kristen ITC"/>
        </w:rPr>
        <w:t>Mais son tissu est confortable</w:t>
      </w:r>
    </w:p>
    <w:p w:rsidR="00E851B9" w:rsidRDefault="00E851B9" w:rsidP="001777A4">
      <w:pPr>
        <w:rPr>
          <w:rFonts w:ascii="Kristen ITC" w:hAnsi="Kristen ITC"/>
        </w:rPr>
      </w:pPr>
      <w:r>
        <w:rPr>
          <w:rFonts w:ascii="Kristen ITC" w:hAnsi="Kristen ITC"/>
        </w:rPr>
        <w:t>Quand il est en bois</w:t>
      </w:r>
    </w:p>
    <w:p w:rsidR="00E851B9" w:rsidRDefault="00E851B9" w:rsidP="001777A4">
      <w:pPr>
        <w:rPr>
          <w:rFonts w:ascii="Kristen ITC" w:hAnsi="Kristen ITC"/>
        </w:rPr>
      </w:pPr>
      <w:r>
        <w:rPr>
          <w:rFonts w:ascii="Kristen ITC" w:hAnsi="Kristen ITC"/>
        </w:rPr>
        <w:t>On le recouvre généralement</w:t>
      </w:r>
    </w:p>
    <w:p w:rsidR="00E851B9" w:rsidRDefault="00E851B9" w:rsidP="001777A4">
      <w:pPr>
        <w:rPr>
          <w:rFonts w:ascii="Kristen ITC" w:hAnsi="Kristen ITC"/>
        </w:rPr>
      </w:pPr>
      <w:r>
        <w:rPr>
          <w:rFonts w:ascii="Kristen ITC" w:hAnsi="Kristen ITC"/>
        </w:rPr>
        <w:t>Pour ne pas l’abîmer</w:t>
      </w:r>
    </w:p>
    <w:p w:rsidR="00E851B9" w:rsidRDefault="00E851B9" w:rsidP="001777A4">
      <w:pPr>
        <w:rPr>
          <w:rFonts w:ascii="Kristen ITC" w:hAnsi="Kristen ITC"/>
        </w:rPr>
      </w:pPr>
      <w:r>
        <w:rPr>
          <w:rFonts w:ascii="Kristen ITC" w:hAnsi="Kristen ITC"/>
        </w:rPr>
        <w:t>Son bois peut être taillé dans le plus beau des chênes</w:t>
      </w:r>
    </w:p>
    <w:p w:rsidR="00E851B9" w:rsidRDefault="00E851B9" w:rsidP="001777A4">
      <w:pPr>
        <w:rPr>
          <w:rFonts w:ascii="Kristen ITC" w:hAnsi="Kristen ITC"/>
        </w:rPr>
      </w:pPr>
      <w:r>
        <w:rPr>
          <w:rFonts w:ascii="Kristen ITC" w:hAnsi="Kristen ITC"/>
        </w:rPr>
        <w:t>Son plateau peut être rond, carré ou hexagonale</w:t>
      </w:r>
    </w:p>
    <w:p w:rsidR="00E851B9" w:rsidRDefault="00E851B9" w:rsidP="001777A4">
      <w:pPr>
        <w:rPr>
          <w:rFonts w:ascii="Kristen ITC" w:hAnsi="Kristen ITC"/>
        </w:rPr>
      </w:pPr>
      <w:r>
        <w:rPr>
          <w:rFonts w:ascii="Kristen ITC" w:hAnsi="Kristen ITC"/>
        </w:rPr>
        <w:lastRenderedPageBreak/>
        <w:t>Il peut être utile en cas d’urgence pour accueillir des invités</w:t>
      </w:r>
    </w:p>
    <w:p w:rsidR="00E851B9" w:rsidRDefault="00E851B9" w:rsidP="001777A4">
      <w:pPr>
        <w:rPr>
          <w:rFonts w:ascii="Kristen ITC" w:hAnsi="Kristen ITC"/>
        </w:rPr>
      </w:pPr>
      <w:r>
        <w:rPr>
          <w:rFonts w:ascii="Kristen ITC" w:hAnsi="Kristen ITC"/>
        </w:rPr>
        <w:t>Il est caché et sort quand on a besoin de lui</w:t>
      </w:r>
    </w:p>
    <w:p w:rsidR="00E851B9" w:rsidRDefault="00E851B9" w:rsidP="001777A4">
      <w:pPr>
        <w:rPr>
          <w:rFonts w:ascii="Kristen ITC" w:hAnsi="Kristen ITC"/>
        </w:rPr>
      </w:pPr>
      <w:r>
        <w:rPr>
          <w:rFonts w:ascii="Kristen ITC" w:hAnsi="Kristen ITC"/>
        </w:rPr>
        <w:t>Multi-usages, c’est le tabouret</w:t>
      </w:r>
      <w:r>
        <w:rPr>
          <w:rFonts w:ascii="Kristen ITC" w:hAnsi="Kristen ITC"/>
        </w:rPr>
        <w:tab/>
      </w:r>
      <w:r>
        <w:rPr>
          <w:rFonts w:ascii="Kristen ITC" w:hAnsi="Kristen ITC"/>
        </w:rPr>
        <w:tab/>
      </w:r>
      <w:r>
        <w:rPr>
          <w:rFonts w:ascii="Kristen ITC" w:hAnsi="Kristen ITC"/>
        </w:rPr>
        <w:tab/>
      </w:r>
      <w:r>
        <w:rPr>
          <w:rFonts w:ascii="Kristen ITC" w:hAnsi="Kristen ITC"/>
        </w:rPr>
        <w:tab/>
      </w:r>
      <w:r>
        <w:rPr>
          <w:rFonts w:ascii="Kristen ITC" w:hAnsi="Kristen ITC"/>
        </w:rPr>
        <w:tab/>
        <w:t xml:space="preserve">Praline et </w:t>
      </w:r>
      <w:proofErr w:type="spellStart"/>
      <w:r>
        <w:rPr>
          <w:rFonts w:ascii="Kristen ITC" w:hAnsi="Kristen ITC"/>
        </w:rPr>
        <w:t>Mathéo</w:t>
      </w:r>
      <w:proofErr w:type="spellEnd"/>
    </w:p>
    <w:p w:rsidR="00E851B9" w:rsidRDefault="00E851B9" w:rsidP="001777A4">
      <w:pPr>
        <w:rPr>
          <w:rFonts w:ascii="Kristen ITC" w:hAnsi="Kristen ITC"/>
        </w:rPr>
      </w:pPr>
    </w:p>
    <w:p w:rsidR="00E851B9" w:rsidRDefault="00013B98" w:rsidP="001777A4">
      <w:pPr>
        <w:rPr>
          <w:rFonts w:ascii="Kristen ITC" w:hAnsi="Kristen ITC"/>
        </w:rPr>
      </w:pPr>
      <w:r>
        <w:rPr>
          <w:rFonts w:ascii="Kristen ITC" w:hAnsi="Kristen ITC"/>
          <w:noProof/>
          <w:lang w:eastAsia="fr-FR"/>
        </w:rPr>
        <w:drawing>
          <wp:anchor distT="0" distB="0" distL="114300" distR="114300" simplePos="0" relativeHeight="251661312" behindDoc="1" locked="0" layoutInCell="1" allowOverlap="1">
            <wp:simplePos x="0" y="0"/>
            <wp:positionH relativeFrom="margin">
              <wp:posOffset>5022850</wp:posOffset>
            </wp:positionH>
            <wp:positionV relativeFrom="margin">
              <wp:posOffset>2413000</wp:posOffset>
            </wp:positionV>
            <wp:extent cx="1301750" cy="1270000"/>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301750" cy="1270000"/>
                    </a:xfrm>
                    <a:prstGeom prst="rect">
                      <a:avLst/>
                    </a:prstGeom>
                    <a:noFill/>
                    <a:ln w="9525">
                      <a:noFill/>
                      <a:miter lim="800000"/>
                      <a:headEnd/>
                      <a:tailEnd/>
                    </a:ln>
                  </pic:spPr>
                </pic:pic>
              </a:graphicData>
            </a:graphic>
          </wp:anchor>
        </w:drawing>
      </w:r>
      <w:r w:rsidR="00E851B9">
        <w:rPr>
          <w:rFonts w:ascii="Kristen ITC" w:hAnsi="Kristen ITC"/>
        </w:rPr>
        <w:t>Chaque matin, son odeur de velours me fait penser aux arbres fruitiers. Leurs odeurs me font rêver et me font voyager. Les arômes de kiwi et de mangue ou de capucine m’apportent la joie et la bonne humeur pour vivre la meilleure des journées.</w:t>
      </w:r>
    </w:p>
    <w:p w:rsidR="00E851B9" w:rsidRDefault="00E851B9" w:rsidP="00013B98">
      <w:pPr>
        <w:jc w:val="center"/>
        <w:rPr>
          <w:rFonts w:ascii="Kristen ITC" w:hAnsi="Kristen ITC"/>
        </w:rPr>
      </w:pPr>
      <w:r>
        <w:rPr>
          <w:rFonts w:ascii="Kristen ITC" w:hAnsi="Kristen ITC"/>
        </w:rPr>
        <w:t xml:space="preserve">Ethan D, </w:t>
      </w:r>
      <w:proofErr w:type="spellStart"/>
      <w:r>
        <w:rPr>
          <w:rFonts w:ascii="Kristen ITC" w:hAnsi="Kristen ITC"/>
        </w:rPr>
        <w:t>Ewen</w:t>
      </w:r>
      <w:proofErr w:type="spellEnd"/>
      <w:r>
        <w:rPr>
          <w:rFonts w:ascii="Kristen ITC" w:hAnsi="Kristen ITC"/>
        </w:rPr>
        <w:t>, Enzo</w:t>
      </w:r>
    </w:p>
    <w:p w:rsidR="00E851B9" w:rsidRDefault="00E851B9" w:rsidP="00E851B9">
      <w:pPr>
        <w:rPr>
          <w:rFonts w:ascii="Kristen ITC" w:hAnsi="Kristen ITC"/>
        </w:rPr>
      </w:pPr>
      <w:r>
        <w:rPr>
          <w:rFonts w:ascii="Kristen ITC" w:hAnsi="Kristen ITC"/>
        </w:rPr>
        <w:t>Lors d’un concert, tu es celle que l’on entend le plus fort.</w:t>
      </w:r>
    </w:p>
    <w:p w:rsidR="00E851B9" w:rsidRDefault="00E851B9" w:rsidP="00E851B9">
      <w:pPr>
        <w:rPr>
          <w:rFonts w:ascii="Kristen ITC" w:hAnsi="Kristen ITC"/>
        </w:rPr>
      </w:pPr>
      <w:r>
        <w:rPr>
          <w:rFonts w:ascii="Kristen ITC" w:hAnsi="Kristen ITC"/>
        </w:rPr>
        <w:t>Le son de tes cordes est magnifique.</w:t>
      </w:r>
      <w:r w:rsidR="00013B98" w:rsidRPr="00013B98">
        <w:rPr>
          <w:rFonts w:ascii="Kristen ITC" w:hAnsi="Kristen ITC"/>
        </w:rPr>
        <w:t xml:space="preserve"> </w:t>
      </w:r>
    </w:p>
    <w:p w:rsidR="00E851B9" w:rsidRDefault="00E851B9" w:rsidP="00E851B9">
      <w:pPr>
        <w:rPr>
          <w:rFonts w:ascii="Kristen ITC" w:hAnsi="Kristen ITC"/>
        </w:rPr>
      </w:pPr>
      <w:r>
        <w:rPr>
          <w:rFonts w:ascii="Kristen ITC" w:hAnsi="Kristen ITC"/>
        </w:rPr>
        <w:t>Tu es capable de réveiller les morts.</w:t>
      </w:r>
    </w:p>
    <w:p w:rsidR="00E851B9" w:rsidRDefault="00E851B9" w:rsidP="00E851B9">
      <w:pPr>
        <w:rPr>
          <w:rFonts w:ascii="Kristen ITC" w:hAnsi="Kristen ITC"/>
        </w:rPr>
      </w:pPr>
      <w:r>
        <w:rPr>
          <w:rFonts w:ascii="Kristen ITC" w:hAnsi="Kristen ITC"/>
        </w:rPr>
        <w:t>Le son que tu produis peut hypnotiser les élèves pour qu’ils fassent des mathématiques.</w:t>
      </w:r>
    </w:p>
    <w:p w:rsidR="00E851B9" w:rsidRDefault="00E851B9" w:rsidP="00013B98">
      <w:pPr>
        <w:rPr>
          <w:rFonts w:ascii="Kristen ITC" w:hAnsi="Kristen ITC"/>
        </w:rPr>
      </w:pPr>
      <w:r>
        <w:rPr>
          <w:rFonts w:ascii="Kristen ITC" w:hAnsi="Kristen ITC"/>
        </w:rPr>
        <w:t xml:space="preserve">Ton ami le violon et ton cousin le xylophone  sortent pour te faire des </w:t>
      </w:r>
      <w:proofErr w:type="spellStart"/>
      <w:r>
        <w:rPr>
          <w:rFonts w:ascii="Kristen ITC" w:hAnsi="Kristen ITC"/>
        </w:rPr>
        <w:t>guilli</w:t>
      </w:r>
      <w:proofErr w:type="spellEnd"/>
      <w:r>
        <w:rPr>
          <w:rFonts w:ascii="Kristen ITC" w:hAnsi="Kristen ITC"/>
        </w:rPr>
        <w:t xml:space="preserve"> dans un monde magique.</w:t>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r w:rsidR="00013B98">
        <w:rPr>
          <w:rFonts w:ascii="Kristen ITC" w:hAnsi="Kristen ITC"/>
        </w:rPr>
        <w:tab/>
      </w:r>
      <w:proofErr w:type="spellStart"/>
      <w:r>
        <w:rPr>
          <w:rFonts w:ascii="Kristen ITC" w:hAnsi="Kristen ITC"/>
        </w:rPr>
        <w:t>Meyvann</w:t>
      </w:r>
      <w:proofErr w:type="spellEnd"/>
    </w:p>
    <w:p w:rsidR="00E851B9" w:rsidRDefault="00E851B9" w:rsidP="00E851B9">
      <w:pPr>
        <w:rPr>
          <w:rFonts w:ascii="Kristen ITC" w:hAnsi="Kristen ITC"/>
        </w:rPr>
      </w:pPr>
      <w:r>
        <w:rPr>
          <w:rFonts w:ascii="Kristen ITC" w:hAnsi="Kristen ITC"/>
        </w:rPr>
        <w:t>Rectangle, …</w:t>
      </w:r>
    </w:p>
    <w:p w:rsidR="00E851B9" w:rsidRDefault="00793A0C" w:rsidP="00E851B9">
      <w:pPr>
        <w:rPr>
          <w:rFonts w:ascii="Kristen ITC" w:hAnsi="Kristen ITC"/>
        </w:rPr>
      </w:pPr>
      <w:r>
        <w:rPr>
          <w:rFonts w:ascii="Kristen ITC" w:hAnsi="Kristen ITC"/>
          <w:noProof/>
          <w:lang w:eastAsia="fr-FR"/>
        </w:rPr>
        <w:drawing>
          <wp:anchor distT="0" distB="0" distL="114300" distR="114300" simplePos="0" relativeHeight="251660288" behindDoc="1" locked="0" layoutInCell="1" allowOverlap="1">
            <wp:simplePos x="0" y="0"/>
            <wp:positionH relativeFrom="margin">
              <wp:posOffset>3816350</wp:posOffset>
            </wp:positionH>
            <wp:positionV relativeFrom="margin">
              <wp:posOffset>5613400</wp:posOffset>
            </wp:positionV>
            <wp:extent cx="2101850" cy="26924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101850" cy="2692400"/>
                    </a:xfrm>
                    <a:prstGeom prst="rect">
                      <a:avLst/>
                    </a:prstGeom>
                    <a:noFill/>
                    <a:ln w="9525">
                      <a:noFill/>
                      <a:miter lim="800000"/>
                      <a:headEnd/>
                      <a:tailEnd/>
                    </a:ln>
                  </pic:spPr>
                </pic:pic>
              </a:graphicData>
            </a:graphic>
          </wp:anchor>
        </w:drawing>
      </w:r>
      <w:r w:rsidR="00E851B9">
        <w:rPr>
          <w:rFonts w:ascii="Kristen ITC" w:hAnsi="Kristen ITC"/>
        </w:rPr>
        <w:t>Fait d’argile</w:t>
      </w:r>
    </w:p>
    <w:p w:rsidR="00E851B9" w:rsidRDefault="00E851B9" w:rsidP="00E851B9">
      <w:pPr>
        <w:rPr>
          <w:rFonts w:ascii="Kristen ITC" w:hAnsi="Kristen ITC"/>
        </w:rPr>
      </w:pPr>
      <w:r>
        <w:rPr>
          <w:rFonts w:ascii="Kristen ITC" w:hAnsi="Kristen ITC"/>
        </w:rPr>
        <w:t xml:space="preserve">Quand je m’allonge dans le jardin, </w:t>
      </w:r>
    </w:p>
    <w:p w:rsidR="00E851B9" w:rsidRDefault="00E851B9" w:rsidP="00E851B9">
      <w:pPr>
        <w:rPr>
          <w:rFonts w:ascii="Kristen ITC" w:hAnsi="Kristen ITC"/>
        </w:rPr>
      </w:pPr>
      <w:r>
        <w:rPr>
          <w:rFonts w:ascii="Kristen ITC" w:hAnsi="Kristen ITC"/>
        </w:rPr>
        <w:t>Le doux parfum des roses</w:t>
      </w:r>
    </w:p>
    <w:p w:rsidR="00E851B9" w:rsidRDefault="00E851B9" w:rsidP="00E851B9">
      <w:pPr>
        <w:rPr>
          <w:rFonts w:ascii="Kristen ITC" w:hAnsi="Kristen ITC"/>
        </w:rPr>
      </w:pPr>
      <w:r>
        <w:rPr>
          <w:rFonts w:ascii="Kristen ITC" w:hAnsi="Kristen ITC"/>
        </w:rPr>
        <w:t>M’emporte vers sa forme unique</w:t>
      </w:r>
    </w:p>
    <w:p w:rsidR="00E851B9" w:rsidRDefault="00E851B9" w:rsidP="00E851B9">
      <w:pPr>
        <w:rPr>
          <w:rFonts w:ascii="Kristen ITC" w:hAnsi="Kristen ITC"/>
        </w:rPr>
      </w:pPr>
      <w:r>
        <w:rPr>
          <w:rFonts w:ascii="Kristen ITC" w:hAnsi="Kristen ITC"/>
        </w:rPr>
        <w:t>Les symboles gravés dans son argile</w:t>
      </w:r>
    </w:p>
    <w:p w:rsidR="00E851B9" w:rsidRDefault="00E851B9" w:rsidP="00E851B9">
      <w:pPr>
        <w:rPr>
          <w:rFonts w:ascii="Kristen ITC" w:hAnsi="Kristen ITC"/>
        </w:rPr>
      </w:pPr>
      <w:r>
        <w:rPr>
          <w:rFonts w:ascii="Kristen ITC" w:hAnsi="Kristen ITC"/>
        </w:rPr>
        <w:t>Me font vibrer le cœur</w:t>
      </w:r>
    </w:p>
    <w:p w:rsidR="00E851B9" w:rsidRDefault="00E851B9" w:rsidP="00E851B9">
      <w:pPr>
        <w:rPr>
          <w:rFonts w:ascii="Kristen ITC" w:hAnsi="Kristen ITC"/>
        </w:rPr>
      </w:pPr>
      <w:r>
        <w:rPr>
          <w:rFonts w:ascii="Kristen ITC" w:hAnsi="Kristen ITC"/>
        </w:rPr>
        <w:t>Tout en me reposant</w:t>
      </w:r>
    </w:p>
    <w:p w:rsidR="00E851B9" w:rsidRDefault="00E851B9" w:rsidP="00E851B9">
      <w:pPr>
        <w:rPr>
          <w:rFonts w:ascii="Kristen ITC" w:hAnsi="Kristen ITC"/>
        </w:rPr>
      </w:pPr>
      <w:r>
        <w:rPr>
          <w:rFonts w:ascii="Kristen ITC" w:hAnsi="Kristen ITC"/>
        </w:rPr>
        <w:t>Quand on cueille des fleurs</w:t>
      </w:r>
    </w:p>
    <w:p w:rsidR="00E851B9" w:rsidRDefault="00E851B9" w:rsidP="00E851B9">
      <w:pPr>
        <w:rPr>
          <w:rFonts w:ascii="Kristen ITC" w:hAnsi="Kristen ITC"/>
        </w:rPr>
      </w:pPr>
      <w:r>
        <w:rPr>
          <w:rFonts w:ascii="Kristen ITC" w:hAnsi="Kristen ITC"/>
        </w:rPr>
        <w:t>Le doux parfum des roses.</w:t>
      </w:r>
    </w:p>
    <w:p w:rsidR="00E851B9" w:rsidRDefault="00E851B9" w:rsidP="00E851B9">
      <w:pPr>
        <w:rPr>
          <w:rFonts w:ascii="Kristen ITC" w:hAnsi="Kristen ITC"/>
        </w:rPr>
      </w:pPr>
      <w:r>
        <w:rPr>
          <w:rFonts w:ascii="Kristen ITC" w:hAnsi="Kristen ITC"/>
        </w:rPr>
        <w:tab/>
      </w:r>
      <w:r>
        <w:rPr>
          <w:rFonts w:ascii="Kristen ITC" w:hAnsi="Kristen ITC"/>
        </w:rPr>
        <w:tab/>
      </w:r>
      <w:r>
        <w:rPr>
          <w:rFonts w:ascii="Kristen ITC" w:hAnsi="Kristen ITC"/>
        </w:rPr>
        <w:tab/>
        <w:t xml:space="preserve">Théo, </w:t>
      </w:r>
      <w:proofErr w:type="spellStart"/>
      <w:r>
        <w:rPr>
          <w:rFonts w:ascii="Kristen ITC" w:hAnsi="Kristen ITC"/>
        </w:rPr>
        <w:t>Elouann</w:t>
      </w:r>
      <w:proofErr w:type="spellEnd"/>
      <w:r>
        <w:rPr>
          <w:rFonts w:ascii="Kristen ITC" w:hAnsi="Kristen ITC"/>
        </w:rPr>
        <w:t>, Siméon</w:t>
      </w:r>
    </w:p>
    <w:p w:rsidR="00E851B9" w:rsidRDefault="008077EC" w:rsidP="00E851B9">
      <w:pPr>
        <w:rPr>
          <w:rFonts w:ascii="Kristen ITC" w:hAnsi="Kristen ITC"/>
        </w:rPr>
      </w:pPr>
      <w:r>
        <w:rPr>
          <w:rFonts w:ascii="Kristen ITC" w:hAnsi="Kristen ITC"/>
        </w:rPr>
        <w:t xml:space="preserve">La lune épouse la forme de leurs carreaux. Elles nous protègent du soleil et nous aident à observer la vie et à la découvrir, la déchiffrer et </w:t>
      </w:r>
      <w:proofErr w:type="gramStart"/>
      <w:r>
        <w:rPr>
          <w:rFonts w:ascii="Kristen ITC" w:hAnsi="Kristen ITC"/>
        </w:rPr>
        <w:t>encore ..l’admirer</w:t>
      </w:r>
      <w:proofErr w:type="gramEnd"/>
      <w:r>
        <w:rPr>
          <w:rFonts w:ascii="Kristen ITC" w:hAnsi="Kristen ITC"/>
        </w:rPr>
        <w:t xml:space="preserve">. Etoilées, pleines de fleurs et de </w:t>
      </w:r>
      <w:proofErr w:type="gramStart"/>
      <w:r>
        <w:rPr>
          <w:rFonts w:ascii="Kristen ITC" w:hAnsi="Kristen ITC"/>
        </w:rPr>
        <w:t>couleurs ,</w:t>
      </w:r>
      <w:proofErr w:type="gramEnd"/>
      <w:r>
        <w:rPr>
          <w:rFonts w:ascii="Kristen ITC" w:hAnsi="Kristen ITC"/>
        </w:rPr>
        <w:t xml:space="preserve"> plus tard au fond d’un placard…</w:t>
      </w:r>
    </w:p>
    <w:p w:rsidR="008077EC" w:rsidRDefault="008077EC" w:rsidP="00E851B9">
      <w:pPr>
        <w:rPr>
          <w:rFonts w:ascii="Kristen ITC" w:hAnsi="Kristen ITC"/>
        </w:rPr>
      </w:pPr>
      <w:r>
        <w:rPr>
          <w:rFonts w:ascii="Kristen ITC" w:hAnsi="Kristen ITC"/>
        </w:rPr>
        <w:tab/>
      </w:r>
      <w:r>
        <w:rPr>
          <w:rFonts w:ascii="Kristen ITC" w:hAnsi="Kristen ITC"/>
        </w:rPr>
        <w:tab/>
      </w:r>
      <w:r>
        <w:rPr>
          <w:rFonts w:ascii="Kristen ITC" w:hAnsi="Kristen ITC"/>
        </w:rPr>
        <w:tab/>
      </w:r>
      <w:r>
        <w:rPr>
          <w:rFonts w:ascii="Kristen ITC" w:hAnsi="Kristen ITC"/>
        </w:rPr>
        <w:tab/>
      </w:r>
      <w:r>
        <w:rPr>
          <w:rFonts w:ascii="Kristen ITC" w:hAnsi="Kristen ITC"/>
        </w:rPr>
        <w:tab/>
      </w:r>
      <w:r>
        <w:rPr>
          <w:rFonts w:ascii="Kristen ITC" w:hAnsi="Kristen ITC"/>
        </w:rPr>
        <w:tab/>
      </w:r>
      <w:r>
        <w:rPr>
          <w:rFonts w:ascii="Kristen ITC" w:hAnsi="Kristen ITC"/>
        </w:rPr>
        <w:tab/>
      </w:r>
      <w:r>
        <w:rPr>
          <w:rFonts w:ascii="Kristen ITC" w:hAnsi="Kristen ITC"/>
        </w:rPr>
        <w:tab/>
        <w:t>Zoé et Margaux</w:t>
      </w:r>
    </w:p>
    <w:p w:rsidR="008077EC" w:rsidRDefault="00793A0C" w:rsidP="00E851B9">
      <w:pPr>
        <w:rPr>
          <w:rFonts w:ascii="Kristen ITC" w:hAnsi="Kristen ITC"/>
        </w:rPr>
      </w:pPr>
      <w:r>
        <w:rPr>
          <w:rFonts w:ascii="Kristen ITC" w:hAnsi="Kristen ITC"/>
        </w:rPr>
        <w:t>Elle danse au vent mais ses ondulations ne sont pas courantes</w:t>
      </w:r>
    </w:p>
    <w:p w:rsidR="00793A0C" w:rsidRDefault="00793A0C" w:rsidP="00E851B9">
      <w:pPr>
        <w:rPr>
          <w:rFonts w:ascii="Kristen ITC" w:hAnsi="Kristen ITC"/>
        </w:rPr>
      </w:pPr>
      <w:r>
        <w:rPr>
          <w:rFonts w:ascii="Kristen ITC" w:hAnsi="Kristen ITC"/>
        </w:rPr>
        <w:lastRenderedPageBreak/>
        <w:t>Elle peut être de toutes les couleurs</w:t>
      </w:r>
    </w:p>
    <w:p w:rsidR="00793A0C" w:rsidRDefault="00793A0C" w:rsidP="00E851B9">
      <w:pPr>
        <w:rPr>
          <w:rFonts w:ascii="Kristen ITC" w:hAnsi="Kristen ITC"/>
        </w:rPr>
      </w:pPr>
      <w:r>
        <w:rPr>
          <w:rFonts w:ascii="Kristen ITC" w:hAnsi="Kristen ITC"/>
        </w:rPr>
        <w:t xml:space="preserve"> </w:t>
      </w:r>
      <w:proofErr w:type="gramStart"/>
      <w:r>
        <w:rPr>
          <w:rFonts w:ascii="Kristen ITC" w:hAnsi="Kristen ITC"/>
        </w:rPr>
        <w:t>pour</w:t>
      </w:r>
      <w:proofErr w:type="gramEnd"/>
      <w:r>
        <w:rPr>
          <w:rFonts w:ascii="Kristen ITC" w:hAnsi="Kristen ITC"/>
        </w:rPr>
        <w:t xml:space="preserve"> le mal et le bonheur</w:t>
      </w:r>
    </w:p>
    <w:p w:rsidR="00793A0C" w:rsidRDefault="00793A0C" w:rsidP="00E851B9">
      <w:pPr>
        <w:rPr>
          <w:rFonts w:ascii="Kristen ITC" w:hAnsi="Kristen ITC"/>
        </w:rPr>
      </w:pPr>
      <w:r>
        <w:rPr>
          <w:rFonts w:ascii="Kristen ITC" w:hAnsi="Kristen ITC"/>
        </w:rPr>
        <w:t>La calligraphie est permise</w:t>
      </w:r>
    </w:p>
    <w:p w:rsidR="00793A0C" w:rsidRDefault="00793A0C" w:rsidP="00E851B9">
      <w:pPr>
        <w:rPr>
          <w:rFonts w:ascii="Kristen ITC" w:hAnsi="Kristen ITC"/>
        </w:rPr>
      </w:pPr>
      <w:r>
        <w:rPr>
          <w:rFonts w:ascii="Kristen ITC" w:hAnsi="Kristen ITC"/>
          <w:noProof/>
          <w:lang w:eastAsia="fr-FR"/>
        </w:rPr>
        <w:drawing>
          <wp:anchor distT="0" distB="0" distL="114300" distR="114300" simplePos="0" relativeHeight="251659264" behindDoc="1" locked="0" layoutInCell="1" allowOverlap="1">
            <wp:simplePos x="0" y="0"/>
            <wp:positionH relativeFrom="margin">
              <wp:posOffset>3911600</wp:posOffset>
            </wp:positionH>
            <wp:positionV relativeFrom="margin">
              <wp:posOffset>1409700</wp:posOffset>
            </wp:positionV>
            <wp:extent cx="2647950" cy="1778000"/>
            <wp:effectExtent l="1905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647950" cy="1778000"/>
                    </a:xfrm>
                    <a:prstGeom prst="rect">
                      <a:avLst/>
                    </a:prstGeom>
                    <a:noFill/>
                    <a:ln w="9525">
                      <a:noFill/>
                      <a:miter lim="800000"/>
                      <a:headEnd/>
                      <a:tailEnd/>
                    </a:ln>
                  </pic:spPr>
                </pic:pic>
              </a:graphicData>
            </a:graphic>
          </wp:anchor>
        </w:drawing>
      </w:r>
      <w:r>
        <w:rPr>
          <w:rFonts w:ascii="Kristen ITC" w:hAnsi="Kristen ITC"/>
        </w:rPr>
        <w:t>Sur le tableau, dans nos cahiers, dans les bureaux</w:t>
      </w:r>
    </w:p>
    <w:p w:rsidR="00793A0C" w:rsidRDefault="00793A0C" w:rsidP="00E851B9">
      <w:pPr>
        <w:rPr>
          <w:rFonts w:ascii="Kristen ITC" w:hAnsi="Kristen ITC"/>
        </w:rPr>
      </w:pPr>
      <w:r>
        <w:rPr>
          <w:rFonts w:ascii="Kristen ITC" w:hAnsi="Kristen ITC"/>
        </w:rPr>
        <w:t>Elle nous apporte beaucoup de services</w:t>
      </w:r>
    </w:p>
    <w:p w:rsidR="00793A0C" w:rsidRDefault="00793A0C" w:rsidP="00E851B9">
      <w:pPr>
        <w:rPr>
          <w:rFonts w:ascii="Kristen ITC" w:hAnsi="Kristen ITC"/>
        </w:rPr>
      </w:pPr>
      <w:r>
        <w:rPr>
          <w:rFonts w:ascii="Kristen ITC" w:hAnsi="Kristen ITC"/>
        </w:rPr>
        <w:t xml:space="preserve">C’est pour elle qu’on écrit ce texte poétique </w:t>
      </w:r>
    </w:p>
    <w:p w:rsidR="00793A0C" w:rsidRDefault="00793A0C" w:rsidP="00E851B9">
      <w:pPr>
        <w:rPr>
          <w:rFonts w:ascii="Kristen ITC" w:hAnsi="Kristen ITC"/>
        </w:rPr>
      </w:pPr>
      <w:r>
        <w:rPr>
          <w:rFonts w:ascii="Kristen ITC" w:hAnsi="Kristen ITC"/>
        </w:rPr>
        <w:t>Merci la … !</w:t>
      </w:r>
    </w:p>
    <w:p w:rsidR="00793A0C" w:rsidRDefault="00793A0C" w:rsidP="00793A0C">
      <w:pPr>
        <w:ind w:left="2832" w:firstLine="708"/>
        <w:rPr>
          <w:rFonts w:ascii="Kristen ITC" w:hAnsi="Kristen ITC"/>
        </w:rPr>
      </w:pPr>
      <w:r>
        <w:rPr>
          <w:rFonts w:ascii="Kristen ITC" w:hAnsi="Kristen ITC"/>
        </w:rPr>
        <w:t xml:space="preserve">Héloïse et </w:t>
      </w:r>
      <w:proofErr w:type="spellStart"/>
      <w:r>
        <w:rPr>
          <w:rFonts w:ascii="Kristen ITC" w:hAnsi="Kristen ITC"/>
        </w:rPr>
        <w:t>Nolwen</w:t>
      </w:r>
      <w:proofErr w:type="spellEnd"/>
    </w:p>
    <w:p w:rsidR="00793A0C" w:rsidRPr="001777A4" w:rsidRDefault="00793A0C" w:rsidP="00E851B9">
      <w:pPr>
        <w:rPr>
          <w:rFonts w:ascii="Kristen ITC" w:hAnsi="Kristen ITC"/>
        </w:rPr>
      </w:pPr>
    </w:p>
    <w:sectPr w:rsidR="00793A0C" w:rsidRPr="001777A4" w:rsidSect="001777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1777A4"/>
    <w:rsid w:val="00013B98"/>
    <w:rsid w:val="001777A4"/>
    <w:rsid w:val="002E1644"/>
    <w:rsid w:val="00500180"/>
    <w:rsid w:val="00793A0C"/>
    <w:rsid w:val="008077EC"/>
    <w:rsid w:val="00E851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6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77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7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2019-07-03T16:46:00Z</dcterms:created>
  <dcterms:modified xsi:type="dcterms:W3CDTF">2019-07-03T16:46:00Z</dcterms:modified>
</cp:coreProperties>
</file>